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BC9B" w14:textId="0A40F9C3" w:rsidR="00CC1DE7" w:rsidRDefault="00CC1DE7"/>
    <w:p w14:paraId="50769402" w14:textId="5CC1B25F" w:rsidR="00382EE2" w:rsidRPr="00382EE2" w:rsidRDefault="00382EE2" w:rsidP="00382EE2">
      <w:pPr>
        <w:ind w:left="12" w:firstLine="708"/>
        <w:rPr>
          <w:b/>
          <w:bCs/>
          <w:sz w:val="28"/>
          <w:szCs w:val="28"/>
        </w:rPr>
      </w:pPr>
      <w:r w:rsidRPr="00382EE2">
        <w:rPr>
          <w:b/>
          <w:bCs/>
          <w:sz w:val="28"/>
          <w:szCs w:val="28"/>
        </w:rPr>
        <w:t>Prosedyre for organisatorisk</w:t>
      </w:r>
      <w:bookmarkStart w:id="0" w:name="_GoBack"/>
      <w:bookmarkEnd w:id="0"/>
      <w:r w:rsidRPr="00382EE2">
        <w:rPr>
          <w:b/>
          <w:bCs/>
          <w:sz w:val="28"/>
          <w:szCs w:val="28"/>
        </w:rPr>
        <w:t xml:space="preserve"> behandling av varsel om krenking</w:t>
      </w:r>
    </w:p>
    <w:p w14:paraId="05BDC765" w14:textId="77777777" w:rsidR="00382EE2" w:rsidRDefault="00382EE2"/>
    <w:p w14:paraId="6B24BC9C" w14:textId="77777777" w:rsidR="00CC1DE7" w:rsidRDefault="00CC1DE7" w:rsidP="00CC1DE7">
      <w:pPr>
        <w:pStyle w:val="Listeavsnitt"/>
        <w:numPr>
          <w:ilvl w:val="0"/>
          <w:numId w:val="1"/>
        </w:numPr>
      </w:pPr>
      <w:r>
        <w:t xml:space="preserve">Varslinger meldes inn til daglig leder </w:t>
      </w:r>
      <w:r w:rsidR="00495CE7">
        <w:t xml:space="preserve">i Misjon Sarepta. Han vurderer </w:t>
      </w:r>
      <w:r>
        <w:t>om ekstern gruppe skal kobles inn som saksbehandler.</w:t>
      </w:r>
    </w:p>
    <w:p w14:paraId="6B24BC9D" w14:textId="77777777" w:rsidR="00CC1DE7" w:rsidRDefault="00CC1DE7" w:rsidP="00CC1DE7">
      <w:pPr>
        <w:pStyle w:val="Listeavsnitt"/>
        <w:numPr>
          <w:ilvl w:val="0"/>
          <w:numId w:val="1"/>
        </w:numPr>
      </w:pPr>
      <w:r>
        <w:t xml:space="preserve">Daglig leder kaller inn ekstern gruppe og det avklares om noen i gruppen er inhabile. Reserve kalles i tilfelle inn. Ekstern gruppe behandler saken </w:t>
      </w:r>
      <w:r w:rsidR="00495CE7" w:rsidRPr="00495CE7">
        <w:t xml:space="preserve">i samsvar med vedtatte "Retningslinjer i forbindelse </w:t>
      </w:r>
      <w:r w:rsidR="00495CE7">
        <w:t xml:space="preserve">med grenseoverskridende adferd" </w:t>
      </w:r>
      <w:r>
        <w:t>og kommer tilbake til Misjon Sarepta med konklusjon og råd.</w:t>
      </w:r>
    </w:p>
    <w:p w14:paraId="6B24BC9E" w14:textId="77777777" w:rsidR="00495CE7" w:rsidRDefault="00CC1DE7" w:rsidP="00CC1DE7">
      <w:pPr>
        <w:pStyle w:val="Listeavsnitt"/>
        <w:numPr>
          <w:ilvl w:val="0"/>
          <w:numId w:val="1"/>
        </w:numPr>
      </w:pPr>
      <w:r>
        <w:t>Under behandlingstiden til den eksterne gruppen må daglig leder følger opp sitt arbeidsgiveransvar</w:t>
      </w:r>
      <w:r w:rsidR="00D13F0B">
        <w:t>, dersom anklagede er ansatt. Dersom saken gjelder en frivillig vurderer daglig leder om det må settes inn tiltak før endelig vedtak gjøres.</w:t>
      </w:r>
      <w:r>
        <w:t xml:space="preserve"> </w:t>
      </w:r>
    </w:p>
    <w:p w14:paraId="6B24BC9F" w14:textId="5B16B36A" w:rsidR="00CC1DE7" w:rsidRDefault="00CC1DE7" w:rsidP="00CC1DE7">
      <w:pPr>
        <w:pStyle w:val="Listeavsnitt"/>
        <w:numPr>
          <w:ilvl w:val="0"/>
          <w:numId w:val="1"/>
        </w:numPr>
      </w:pPr>
      <w:r>
        <w:t>Endelige vedtak i saken gjøres av Misjon Sarepta sitt styre</w:t>
      </w:r>
      <w:r w:rsidR="00695155">
        <w:t xml:space="preserve"> etter at den eksterne gruppen h</w:t>
      </w:r>
      <w:r>
        <w:t>ar kommet med konklusjon i saken og gitt råd til styret.</w:t>
      </w:r>
    </w:p>
    <w:p w14:paraId="10EDBD35" w14:textId="7E5ADF45" w:rsidR="00F105EC" w:rsidRDefault="00F105EC" w:rsidP="00F105EC"/>
    <w:p w14:paraId="7F344702" w14:textId="5FFB98C6" w:rsidR="00F105EC" w:rsidRDefault="00F105EC" w:rsidP="00F105EC">
      <w:r>
        <w:t xml:space="preserve">Vedtatt av Misjon Sarepta </w:t>
      </w:r>
      <w:r w:rsidR="001934BB">
        <w:t>15.08.18</w:t>
      </w:r>
    </w:p>
    <w:sectPr w:rsidR="00F1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A9B"/>
    <w:multiLevelType w:val="hybridMultilevel"/>
    <w:tmpl w:val="5C7671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E7"/>
    <w:rsid w:val="001934BB"/>
    <w:rsid w:val="001968DF"/>
    <w:rsid w:val="00382EE2"/>
    <w:rsid w:val="00495CE7"/>
    <w:rsid w:val="00695155"/>
    <w:rsid w:val="00CC1DE7"/>
    <w:rsid w:val="00CE7C13"/>
    <w:rsid w:val="00D13F0B"/>
    <w:rsid w:val="00F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BC9A"/>
  <w15:chartTrackingRefBased/>
  <w15:docId w15:val="{D0BD2B60-BB7F-4275-8279-D77582A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Hans Bergane</cp:lastModifiedBy>
  <cp:revision>7</cp:revision>
  <dcterms:created xsi:type="dcterms:W3CDTF">2018-11-16T08:58:00Z</dcterms:created>
  <dcterms:modified xsi:type="dcterms:W3CDTF">2019-11-11T21:36:00Z</dcterms:modified>
</cp:coreProperties>
</file>